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3D" w:rsidRDefault="00DD523D" w:rsidP="00DD523D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DD523D" w:rsidRDefault="00DD523D" w:rsidP="00DD523D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ANEXO X</w:t>
      </w:r>
      <w:r w:rsidR="00CF71A3">
        <w:rPr>
          <w:rFonts w:ascii="Palatino Linotype" w:hAnsi="Palatino Linotype"/>
          <w:b/>
          <w:sz w:val="22"/>
          <w:szCs w:val="22"/>
        </w:rPr>
        <w:t>I</w:t>
      </w:r>
    </w:p>
    <w:p w:rsidR="00DD523D" w:rsidRPr="00FC114A" w:rsidRDefault="00DD523D" w:rsidP="00DD523D">
      <w:pPr>
        <w:spacing w:before="240"/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FC114A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MANUAL DE PRESTAÇÃO DE CONTAS </w:t>
      </w:r>
      <w:r w:rsidR="00783E2C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DO 1º EDITAL DE PRODUÇÃO AUDIOVISUAL FSA DO AMAPÁ-  </w:t>
      </w:r>
      <w:r w:rsidRPr="00FC114A">
        <w:rPr>
          <w:rFonts w:ascii="Palatino Linotype" w:hAnsi="Palatino Linotype"/>
          <w:b/>
          <w:color w:val="000000" w:themeColor="text1"/>
          <w:sz w:val="22"/>
          <w:szCs w:val="22"/>
        </w:rPr>
        <w:t>Nº 001/2017.</w:t>
      </w:r>
    </w:p>
    <w:p w:rsidR="00DD523D" w:rsidRPr="00FC114A" w:rsidRDefault="00DD523D" w:rsidP="00DD523D">
      <w:pPr>
        <w:jc w:val="center"/>
        <w:rPr>
          <w:rFonts w:ascii="Palatino Linotype" w:hAnsi="Palatino Linotype"/>
          <w:sz w:val="22"/>
          <w:szCs w:val="22"/>
        </w:rPr>
      </w:pPr>
    </w:p>
    <w:p w:rsidR="00DD523D" w:rsidRPr="00FC114A" w:rsidRDefault="00DD523D" w:rsidP="00DD523D">
      <w:pPr>
        <w:autoSpaceDE w:val="0"/>
        <w:autoSpaceDN w:val="0"/>
        <w:adjustRightInd w:val="0"/>
        <w:rPr>
          <w:rFonts w:ascii="Palatino Linotype" w:eastAsia="Calibri" w:hAnsi="Palatino Linotype"/>
          <w:b/>
          <w:bCs/>
          <w:color w:val="000000" w:themeColor="text1"/>
          <w:sz w:val="22"/>
          <w:szCs w:val="22"/>
        </w:rPr>
      </w:pPr>
      <w:r w:rsidRPr="00FC114A">
        <w:rPr>
          <w:rFonts w:ascii="Palatino Linotype" w:hAnsi="Palatino Linotype"/>
          <w:b/>
          <w:sz w:val="22"/>
          <w:szCs w:val="22"/>
        </w:rPr>
        <w:t>ORIENTAÇÕES SOBRE EXECUÇÃO E PRESTAÇÃ</w:t>
      </w:r>
      <w:r>
        <w:rPr>
          <w:rFonts w:ascii="Palatino Linotype" w:hAnsi="Palatino Linotype"/>
          <w:b/>
          <w:sz w:val="22"/>
          <w:szCs w:val="22"/>
        </w:rPr>
        <w:t xml:space="preserve">O DE CONTAS PARA O </w:t>
      </w:r>
      <w:r w:rsidRPr="00FC114A">
        <w:rPr>
          <w:rFonts w:ascii="Palatino Linotype" w:eastAsia="Calibri" w:hAnsi="Palatino Linotype"/>
          <w:b/>
          <w:bCs/>
          <w:color w:val="000000" w:themeColor="text1"/>
          <w:sz w:val="22"/>
          <w:szCs w:val="22"/>
        </w:rPr>
        <w:t>1º EDITAL DE PRODUÇÃO AUDIOVISUAL FSA DO AMAPÁ.</w:t>
      </w:r>
    </w:p>
    <w:p w:rsidR="00DD523D" w:rsidRPr="00FC114A" w:rsidRDefault="00DD523D" w:rsidP="00DD523D">
      <w:pPr>
        <w:rPr>
          <w:rFonts w:ascii="Palatino Linotype" w:eastAsia="Calibri" w:hAnsi="Palatino Linotype"/>
          <w:b/>
          <w:bCs/>
          <w:color w:val="000000" w:themeColor="text1"/>
          <w:sz w:val="22"/>
          <w:szCs w:val="22"/>
        </w:rPr>
      </w:pPr>
    </w:p>
    <w:p w:rsidR="00DD523D" w:rsidRPr="00FC114A" w:rsidRDefault="00DD523D" w:rsidP="00DD523D">
      <w:pPr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>Com objetivo de auxiliar a prestação de contas do proponente do 1º Edital de Produção Audiovisual FSA do Ama</w:t>
      </w:r>
      <w:r w:rsidR="004B3DAB">
        <w:rPr>
          <w:rFonts w:ascii="Palatino Linotype" w:hAnsi="Palatino Linotype"/>
          <w:sz w:val="22"/>
          <w:szCs w:val="22"/>
        </w:rPr>
        <w:t>pá. A Secretaria de Cultura do E</w:t>
      </w:r>
      <w:r w:rsidRPr="00FC114A">
        <w:rPr>
          <w:rFonts w:ascii="Palatino Linotype" w:hAnsi="Palatino Linotype"/>
          <w:sz w:val="22"/>
          <w:szCs w:val="22"/>
        </w:rPr>
        <w:t xml:space="preserve">stado do Amapá - </w:t>
      </w:r>
      <w:proofErr w:type="spellStart"/>
      <w:r w:rsidRPr="00FC114A">
        <w:rPr>
          <w:rFonts w:ascii="Palatino Linotype" w:hAnsi="Palatino Linotype"/>
          <w:sz w:val="22"/>
          <w:szCs w:val="22"/>
        </w:rPr>
        <w:t>Secult</w:t>
      </w:r>
      <w:proofErr w:type="spellEnd"/>
      <w:r w:rsidRPr="00FC114A">
        <w:rPr>
          <w:rFonts w:ascii="Palatino Linotype" w:hAnsi="Palatino Linotype"/>
          <w:sz w:val="22"/>
          <w:szCs w:val="22"/>
        </w:rPr>
        <w:t xml:space="preserve"> está disponibilizando </w:t>
      </w:r>
      <w:proofErr w:type="spellStart"/>
      <w:r w:rsidRPr="00FC114A">
        <w:rPr>
          <w:rFonts w:ascii="Palatino Linotype" w:hAnsi="Palatino Linotype"/>
          <w:sz w:val="22"/>
          <w:szCs w:val="22"/>
        </w:rPr>
        <w:t>este</w:t>
      </w:r>
      <w:proofErr w:type="spellEnd"/>
      <w:r w:rsidRPr="00FC114A">
        <w:rPr>
          <w:rFonts w:ascii="Palatino Linotype" w:hAnsi="Palatino Linotype"/>
          <w:sz w:val="22"/>
          <w:szCs w:val="22"/>
        </w:rPr>
        <w:t xml:space="preserve"> manual com as devidas informações.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>A obra de Longa Metragem de ficção receberá no total R$ 1.000.000,00 (um milhão de reais). Recurso oriundo totalmente do Fundo Setorial do Audiovisual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>As obras seriadas de documentário receberão R$ 500.000,00 (quinhentos mil reais) cada, o recurso será aportado integralmente pelo Fundo Setorial do Audiovisual –FSA, a cada um dos projetos contemplados.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>A obra telefilme documentário receberá R$ 250.000,00 (duzentos e cinquenta mil reais) aportado</w:t>
      </w:r>
      <w:r w:rsidR="00543F69">
        <w:rPr>
          <w:rFonts w:ascii="Palatino Linotype" w:hAnsi="Palatino Linotype"/>
          <w:sz w:val="22"/>
          <w:szCs w:val="22"/>
        </w:rPr>
        <w:t xml:space="preserve"> integralmente pelo Governo do E</w:t>
      </w:r>
      <w:r w:rsidRPr="00FC114A">
        <w:rPr>
          <w:rFonts w:ascii="Palatino Linotype" w:hAnsi="Palatino Linotype"/>
          <w:sz w:val="22"/>
          <w:szCs w:val="22"/>
        </w:rPr>
        <w:t>stado do Amapá, através da Secretaria de cultura do Amapá –</w:t>
      </w:r>
      <w:proofErr w:type="spellStart"/>
      <w:r w:rsidRPr="00FC114A">
        <w:rPr>
          <w:rFonts w:ascii="Palatino Linotype" w:hAnsi="Palatino Linotype"/>
          <w:sz w:val="22"/>
          <w:szCs w:val="22"/>
        </w:rPr>
        <w:t>Secult</w:t>
      </w:r>
      <w:proofErr w:type="spellEnd"/>
      <w:r w:rsidRPr="00FC114A">
        <w:rPr>
          <w:rFonts w:ascii="Palatino Linotype" w:hAnsi="Palatino Linotype"/>
          <w:sz w:val="22"/>
          <w:szCs w:val="22"/>
        </w:rPr>
        <w:t>.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>A obra Telefilme ficção receberá R$ 300.000,00 (trezentos mil reais) recurso aportado</w:t>
      </w:r>
      <w:r w:rsidR="00543F69">
        <w:rPr>
          <w:rFonts w:ascii="Palatino Linotype" w:hAnsi="Palatino Linotype"/>
          <w:sz w:val="22"/>
          <w:szCs w:val="22"/>
        </w:rPr>
        <w:t xml:space="preserve"> integralmente pelo Governo do E</w:t>
      </w:r>
      <w:r w:rsidRPr="00FC114A">
        <w:rPr>
          <w:rFonts w:ascii="Palatino Linotype" w:hAnsi="Palatino Linotype"/>
          <w:sz w:val="22"/>
          <w:szCs w:val="22"/>
        </w:rPr>
        <w:t>stado do Amapá, repassado ao selecionado através da Secretaria de cultura do Amapá –</w:t>
      </w:r>
      <w:proofErr w:type="spellStart"/>
      <w:r w:rsidRPr="00FC114A">
        <w:rPr>
          <w:rFonts w:ascii="Palatino Linotype" w:hAnsi="Palatino Linotype"/>
          <w:sz w:val="22"/>
          <w:szCs w:val="22"/>
        </w:rPr>
        <w:t>Secult</w:t>
      </w:r>
      <w:proofErr w:type="spellEnd"/>
      <w:r w:rsidRPr="00FC114A">
        <w:rPr>
          <w:rFonts w:ascii="Palatino Linotype" w:hAnsi="Palatino Linotype"/>
          <w:sz w:val="22"/>
          <w:szCs w:val="22"/>
        </w:rPr>
        <w:t>.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>As obras de curta-metragem documentário receberão no total R$ 50.000,00 (cinquenta mil reais) cada. O Governo do Estado do Amapá aportará integralmente o recurso e repassará para cada selecionado através da Secretaria de Cultura do Estado selecionado.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>As obras curta metragem ficção receberão no total R$ 75.000,00 (setenta e cinco mil reais) cada. O Governo do Estado do Amapá aportará integralmente o recurso, através da Secretaria de Cultura do Estado para cada produção contemplada.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 xml:space="preserve">A obra de curta metragem animação receberá no total R$ 100.000,00 (cem mil reais) cada. Recurso que será aportado integralmente pelo Governo do Estado do Amapá, através da Secretaria de Cultura do estado – </w:t>
      </w:r>
      <w:proofErr w:type="spellStart"/>
      <w:r w:rsidRPr="00FC114A">
        <w:rPr>
          <w:rFonts w:ascii="Palatino Linotype" w:hAnsi="Palatino Linotype"/>
          <w:sz w:val="22"/>
          <w:szCs w:val="22"/>
        </w:rPr>
        <w:t>Secult</w:t>
      </w:r>
      <w:proofErr w:type="spellEnd"/>
      <w:r w:rsidRPr="00FC114A">
        <w:rPr>
          <w:rFonts w:ascii="Palatino Linotype" w:hAnsi="Palatino Linotype"/>
          <w:sz w:val="22"/>
          <w:szCs w:val="22"/>
        </w:rPr>
        <w:t xml:space="preserve"> para a produção contemplada.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 xml:space="preserve">A prestação de contas do proponente junto a Secretaria de Cultura do Amapá deverá ser APENAS do valor aportado em conta corrente pela </w:t>
      </w:r>
      <w:proofErr w:type="spellStart"/>
      <w:r w:rsidRPr="00FC114A">
        <w:rPr>
          <w:rFonts w:ascii="Palatino Linotype" w:hAnsi="Palatino Linotype"/>
          <w:sz w:val="22"/>
          <w:szCs w:val="22"/>
        </w:rPr>
        <w:t>Secult</w:t>
      </w:r>
      <w:proofErr w:type="spellEnd"/>
      <w:r w:rsidRPr="00FC114A">
        <w:rPr>
          <w:rFonts w:ascii="Palatino Linotype" w:hAnsi="Palatino Linotype"/>
          <w:sz w:val="22"/>
          <w:szCs w:val="22"/>
        </w:rPr>
        <w:t xml:space="preserve"> em nome do projeto contemplado.</w:t>
      </w:r>
    </w:p>
    <w:p w:rsidR="00DD523D" w:rsidRPr="00055DBD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055DBD">
        <w:rPr>
          <w:rFonts w:ascii="Palatino Linotype" w:hAnsi="Palatino Linotype"/>
          <w:sz w:val="22"/>
          <w:szCs w:val="22"/>
        </w:rPr>
        <w:lastRenderedPageBreak/>
        <w:t>Para efeito de depósito bancário, a proponente deverá abrir conta corrente no Banco do Brasil</w:t>
      </w:r>
      <w:r>
        <w:rPr>
          <w:rFonts w:ascii="Palatino Linotype" w:hAnsi="Palatino Linotype"/>
          <w:sz w:val="22"/>
          <w:szCs w:val="22"/>
        </w:rPr>
        <w:t xml:space="preserve"> localizado no Estado do Amapá </w:t>
      </w:r>
      <w:r w:rsidRPr="00055DBD">
        <w:rPr>
          <w:rFonts w:ascii="Palatino Linotype" w:hAnsi="Palatino Linotype"/>
          <w:sz w:val="22"/>
          <w:szCs w:val="22"/>
        </w:rPr>
        <w:t xml:space="preserve">em nome do projeto selecionado pela comissão </w:t>
      </w:r>
      <w:r>
        <w:rPr>
          <w:rFonts w:ascii="Palatino Linotype" w:hAnsi="Palatino Linotype"/>
          <w:sz w:val="22"/>
          <w:szCs w:val="22"/>
        </w:rPr>
        <w:t>julgado</w:t>
      </w:r>
      <w:r w:rsidRPr="00055DBD">
        <w:rPr>
          <w:rFonts w:ascii="Palatino Linotype" w:hAnsi="Palatino Linotype"/>
          <w:sz w:val="22"/>
          <w:szCs w:val="22"/>
        </w:rPr>
        <w:t>ra</w:t>
      </w:r>
      <w:r>
        <w:rPr>
          <w:rFonts w:ascii="Palatino Linotype" w:hAnsi="Palatino Linotype"/>
          <w:sz w:val="22"/>
          <w:szCs w:val="22"/>
        </w:rPr>
        <w:t xml:space="preserve"> deste edital.</w:t>
      </w:r>
    </w:p>
    <w:p w:rsidR="00DD523D" w:rsidRPr="00055DBD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055DBD">
        <w:rPr>
          <w:rFonts w:ascii="Palatino Linotype" w:hAnsi="Palatino Linotype"/>
          <w:sz w:val="22"/>
          <w:szCs w:val="22"/>
        </w:rPr>
        <w:t xml:space="preserve">A proponente deverá apresentar NOTA FISCAL em nome da </w:t>
      </w:r>
      <w:proofErr w:type="spellStart"/>
      <w:r w:rsidRPr="00055DBD">
        <w:rPr>
          <w:rFonts w:ascii="Palatino Linotype" w:hAnsi="Palatino Linotype"/>
          <w:sz w:val="22"/>
          <w:szCs w:val="22"/>
        </w:rPr>
        <w:t>Secult</w:t>
      </w:r>
      <w:proofErr w:type="spellEnd"/>
      <w:r w:rsidRPr="00055DBD">
        <w:rPr>
          <w:rFonts w:ascii="Palatino Linotype" w:hAnsi="Palatino Linotype"/>
          <w:sz w:val="22"/>
          <w:szCs w:val="22"/>
        </w:rPr>
        <w:t xml:space="preserve"> no valor total aportado pela Secretaria, como comprovante de recebimento do investimento. </w:t>
      </w:r>
    </w:p>
    <w:p w:rsidR="00DD523D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 xml:space="preserve"> A proponente poderá utilizar o financiamento aportado por esta Secretaria da seguinte forma: - MATERIAL DE CONSUMO: material de durabilidade limitada, como gêneros alimentícios, </w:t>
      </w:r>
      <w:proofErr w:type="gramStart"/>
      <w:r w:rsidRPr="00FC114A">
        <w:rPr>
          <w:rFonts w:ascii="Palatino Linotype" w:hAnsi="Palatino Linotype"/>
          <w:sz w:val="22"/>
          <w:szCs w:val="22"/>
        </w:rPr>
        <w:t>combustível,  material</w:t>
      </w:r>
      <w:proofErr w:type="gramEnd"/>
      <w:r w:rsidRPr="00FC114A">
        <w:rPr>
          <w:rFonts w:ascii="Palatino Linotype" w:hAnsi="Palatino Linotype"/>
          <w:sz w:val="22"/>
          <w:szCs w:val="22"/>
        </w:rPr>
        <w:t xml:space="preserve"> de expediente, e outros materiais de consumo. – PASSAGENS E DESPESAS COM LOCOMOÇÃO: aquisição de passagens (aéreas, terrestre, fluviais e marítimas), fretamento, uso de veículos para transporte de pessoas (provenientes de deslocamentos não urbanos), excesso de bagagem. </w:t>
      </w:r>
    </w:p>
    <w:p w:rsidR="00DD523D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sym w:font="Symbol" w:char="F0B7"/>
      </w:r>
      <w:r w:rsidRPr="00FC114A">
        <w:rPr>
          <w:rFonts w:ascii="Palatino Linotype" w:hAnsi="Palatino Linotype"/>
          <w:sz w:val="22"/>
          <w:szCs w:val="22"/>
        </w:rPr>
        <w:t xml:space="preserve"> Deslocamento por meio de transporte comercial: bilhetes de passagens; 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proofErr w:type="gramStart"/>
      <w:r w:rsidRPr="00FC114A">
        <w:rPr>
          <w:rFonts w:ascii="Palatino Linotype" w:hAnsi="Palatino Linotype"/>
          <w:sz w:val="22"/>
          <w:szCs w:val="22"/>
        </w:rPr>
        <w:t xml:space="preserve">; </w:t>
      </w:r>
      <w:r w:rsidRPr="00FC114A">
        <w:rPr>
          <w:rFonts w:ascii="Palatino Linotype" w:hAnsi="Palatino Linotype"/>
          <w:sz w:val="22"/>
          <w:szCs w:val="22"/>
        </w:rPr>
        <w:sym w:font="Symbol" w:char="F0B7"/>
      </w:r>
      <w:r w:rsidRPr="00FC114A">
        <w:rPr>
          <w:rFonts w:ascii="Palatino Linotype" w:hAnsi="Palatino Linotype"/>
          <w:sz w:val="22"/>
          <w:szCs w:val="22"/>
        </w:rPr>
        <w:t xml:space="preserve"> Fretamento</w:t>
      </w:r>
      <w:proofErr w:type="gramEnd"/>
      <w:r w:rsidRPr="00FC114A">
        <w:rPr>
          <w:rFonts w:ascii="Palatino Linotype" w:hAnsi="Palatino Linotype"/>
          <w:sz w:val="22"/>
          <w:szCs w:val="22"/>
        </w:rPr>
        <w:t xml:space="preserve"> de veículo de propriedade de pessoa jurídica (empresa): Nota Fiscal da empresa, devidamente preenchida, acompanhada de recibo assinado. – OUTROS SERVIÇOS DE TERCEIROS – PESSOA FÍSICA: são despesas decorrentes de serviços prestados por pessoa física, consertos em geral entre outros. A proponente prestará contas com notas fiscais de serviços de locação de equipamentos no caso de Micro Empreendedor Individual quando este for selecionado na categoria de curta metragem documentário. O contemplado prestará contas com notas fiscais de prestação de serviços nas funções relacionadas ao seguimento audiovisual, podendo os prestadores de serviços fornecerem notas fiscais de Micro empreendedor Individual, descrevendo todo o serviço executado. Ressaltamos que nesta natureza de despesa, há incidência de tributos como INSS e ISS que deve ser recolhido de acordo com a alíquota do município onde ocorreu a despesa, bem como o IRPF (se incidir, conforme tabela vigente); – OUTROS SERVIÇOS DE TERCEIROS – PESSOA JURIDICA: são despesas decorrentes de contratação de serviços executados por empresa, consertos, confecções, manutenção entre outros. A proponente deverá prestar contas com Nota Fiscal em nome da empresa, devidamente preenchida.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>- PRAZO: A prestação de contas não poderá exceder 30 (trinta) dias após o lançamento da obra</w:t>
      </w:r>
      <w:r w:rsidR="008D48E5">
        <w:rPr>
          <w:rFonts w:ascii="Palatino Linotype" w:hAnsi="Palatino Linotype"/>
          <w:sz w:val="22"/>
          <w:szCs w:val="22"/>
        </w:rPr>
        <w:t xml:space="preserve"> </w:t>
      </w:r>
      <w:bookmarkStart w:id="0" w:name="_GoBack"/>
      <w:bookmarkEnd w:id="0"/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t xml:space="preserve">- A proponente apresentará sua Prestação de Contas na Comissão Gestora do 1º Edital de Produção Audiovisual FSA do Amapá. No prazo estipulado de acordo com o 1º Edital de produção do FSA do Amapá, para ser analisada e posteriormente encaminhada ao Controle Interno da </w:t>
      </w:r>
      <w:proofErr w:type="spellStart"/>
      <w:r w:rsidRPr="00FC114A">
        <w:rPr>
          <w:rFonts w:ascii="Palatino Linotype" w:hAnsi="Palatino Linotype"/>
          <w:sz w:val="22"/>
          <w:szCs w:val="22"/>
        </w:rPr>
        <w:t>Secult</w:t>
      </w:r>
      <w:proofErr w:type="spellEnd"/>
      <w:r w:rsidRPr="00FC114A">
        <w:rPr>
          <w:rFonts w:ascii="Palatino Linotype" w:hAnsi="Palatino Linotype"/>
          <w:sz w:val="22"/>
          <w:szCs w:val="22"/>
        </w:rPr>
        <w:t>. A prestação de contas deverá ser composta dos seguintes documentos: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lastRenderedPageBreak/>
        <w:sym w:font="Symbol" w:char="F0B7"/>
      </w:r>
      <w:r w:rsidRPr="00FC114A">
        <w:rPr>
          <w:rFonts w:ascii="Palatino Linotype" w:hAnsi="Palatino Linotype"/>
          <w:sz w:val="22"/>
          <w:szCs w:val="22"/>
        </w:rPr>
        <w:t xml:space="preserve"> Ofício de encaminhamento (02 vias) da prestação de contas;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sym w:font="Symbol" w:char="F0B7"/>
      </w:r>
      <w:r w:rsidRPr="00FC114A">
        <w:rPr>
          <w:rFonts w:ascii="Palatino Linotype" w:hAnsi="Palatino Linotype"/>
          <w:sz w:val="22"/>
          <w:szCs w:val="22"/>
        </w:rPr>
        <w:t xml:space="preserve"> Demonstrativo de Despesas Pagas;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sym w:font="Symbol" w:char="F0B7"/>
      </w:r>
      <w:r w:rsidRPr="00FC114A">
        <w:rPr>
          <w:rFonts w:ascii="Palatino Linotype" w:hAnsi="Palatino Linotype"/>
          <w:sz w:val="22"/>
          <w:szCs w:val="22"/>
        </w:rPr>
        <w:t xml:space="preserve"> Documentos comprobatórios das despesas pagas, em primeira via e original;</w:t>
      </w:r>
    </w:p>
    <w:p w:rsidR="00DD523D" w:rsidRPr="00FC114A" w:rsidRDefault="00DD523D" w:rsidP="00DD523D">
      <w:pPr>
        <w:pStyle w:val="PargrafodaLista"/>
        <w:numPr>
          <w:ilvl w:val="0"/>
          <w:numId w:val="1"/>
        </w:numPr>
        <w:spacing w:after="160" w:line="259" w:lineRule="auto"/>
        <w:rPr>
          <w:rFonts w:ascii="Palatino Linotype" w:hAnsi="Palatino Linotype"/>
          <w:sz w:val="22"/>
          <w:szCs w:val="22"/>
        </w:rPr>
      </w:pPr>
      <w:r w:rsidRPr="00FC114A">
        <w:rPr>
          <w:rFonts w:ascii="Palatino Linotype" w:hAnsi="Palatino Linotype"/>
          <w:sz w:val="22"/>
          <w:szCs w:val="22"/>
        </w:rPr>
        <w:sym w:font="Symbol" w:char="F0B7"/>
      </w:r>
      <w:r w:rsidRPr="00FC114A">
        <w:rPr>
          <w:rFonts w:ascii="Palatino Linotype" w:hAnsi="Palatino Linotype"/>
          <w:sz w:val="22"/>
          <w:szCs w:val="22"/>
        </w:rPr>
        <w:t xml:space="preserve"> Comprovantes de devolução do saldo não aplicado e dos recolhimentos dos impostos pagos, se houver.</w:t>
      </w:r>
    </w:p>
    <w:p w:rsidR="00DD523D" w:rsidRDefault="00DD523D"/>
    <w:sectPr w:rsidR="00DD52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46" w:rsidRDefault="008E4246" w:rsidP="00CB170B">
      <w:r>
        <w:separator/>
      </w:r>
    </w:p>
  </w:endnote>
  <w:endnote w:type="continuationSeparator" w:id="0">
    <w:p w:rsidR="008E4246" w:rsidRDefault="008E4246" w:rsidP="00CB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46" w:rsidRDefault="008E4246" w:rsidP="00CB170B">
      <w:r>
        <w:separator/>
      </w:r>
    </w:p>
  </w:footnote>
  <w:footnote w:type="continuationSeparator" w:id="0">
    <w:p w:rsidR="008E4246" w:rsidRDefault="008E4246" w:rsidP="00CB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0B" w:rsidRDefault="00CB170B" w:rsidP="00CB170B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7DE3C437" wp14:editId="25EB6812">
          <wp:extent cx="3255010" cy="607060"/>
          <wp:effectExtent l="0" t="0" r="254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0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</w:t>
    </w:r>
    <w:r>
      <w:rPr>
        <w:noProof/>
      </w:rPr>
      <w:drawing>
        <wp:inline distT="0" distB="0" distL="0" distR="0" wp14:anchorId="53044624" wp14:editId="6603B77B">
          <wp:extent cx="1316990" cy="731520"/>
          <wp:effectExtent l="0" t="0" r="0" b="0"/>
          <wp:docPr id="2" name="Imagem 2" descr="logo 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sec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0" t="12941" r="18539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70B" w:rsidRDefault="00CB170B" w:rsidP="00CB170B">
    <w:pPr>
      <w:pStyle w:val="Cabealho"/>
      <w:jc w:val="center"/>
      <w:rPr>
        <w:noProof/>
      </w:rPr>
    </w:pPr>
  </w:p>
  <w:p w:rsidR="00CB170B" w:rsidRDefault="00CB170B" w:rsidP="00CB170B">
    <w:pPr>
      <w:tabs>
        <w:tab w:val="center" w:pos="4610"/>
        <w:tab w:val="right" w:pos="9221"/>
      </w:tabs>
      <w:jc w:val="center"/>
      <w:rPr>
        <w:rFonts w:ascii="Palatino Linotype" w:hAnsi="Palatino Linotype" w:cs="Calibri"/>
        <w:b/>
        <w:lang w:eastAsia="en-US"/>
      </w:rPr>
    </w:pPr>
    <w:r>
      <w:rPr>
        <w:rFonts w:ascii="Palatino Linotype" w:hAnsi="Palatino Linotype" w:cs="Calibri"/>
        <w:b/>
      </w:rPr>
      <w:t>SECRETARIA DE ESTADO DA CULTURA</w:t>
    </w:r>
  </w:p>
  <w:p w:rsidR="00CB170B" w:rsidRDefault="00CB170B" w:rsidP="00CB170B">
    <w:pPr>
      <w:pStyle w:val="Cabealho"/>
      <w:jc w:val="center"/>
      <w:rPr>
        <w:rFonts w:ascii="Palatino Linotype" w:hAnsi="Palatino Linotype" w:cs="Calibri"/>
        <w:b/>
        <w:bCs/>
        <w:color w:val="000000"/>
        <w:lang w:eastAsia="ar-SA"/>
      </w:rPr>
    </w:pPr>
    <w:r>
      <w:rPr>
        <w:rFonts w:ascii="Palatino Linotype" w:hAnsi="Palatino Linotype" w:cs="Calibri"/>
        <w:b/>
        <w:bCs/>
        <w:color w:val="000000"/>
      </w:rPr>
      <w:t>1º EDITAL DE PRODUÇÃO AUDIOVISUAL FSA DO ESTADO DO AMAPÁ.</w:t>
    </w:r>
  </w:p>
  <w:p w:rsidR="00CB170B" w:rsidRDefault="00CB170B">
    <w:pPr>
      <w:pStyle w:val="Cabealho"/>
    </w:pPr>
  </w:p>
  <w:p w:rsidR="00CB170B" w:rsidRDefault="00CB17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356E"/>
    <w:multiLevelType w:val="hybridMultilevel"/>
    <w:tmpl w:val="4BF442AA"/>
    <w:lvl w:ilvl="0" w:tplc="A5F09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3D"/>
    <w:rsid w:val="004B3DAB"/>
    <w:rsid w:val="004E1F6A"/>
    <w:rsid w:val="00543F69"/>
    <w:rsid w:val="00783E2C"/>
    <w:rsid w:val="008D48E5"/>
    <w:rsid w:val="008E4246"/>
    <w:rsid w:val="009B172B"/>
    <w:rsid w:val="009E6ED8"/>
    <w:rsid w:val="009F2622"/>
    <w:rsid w:val="00C634FD"/>
    <w:rsid w:val="00CB170B"/>
    <w:rsid w:val="00CF71A3"/>
    <w:rsid w:val="00DD523D"/>
    <w:rsid w:val="00E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32221-091E-4C6C-8EA6-03225F3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D523D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DD52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1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7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17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70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Vidigal</dc:creator>
  <cp:keywords/>
  <dc:description/>
  <cp:lastModifiedBy>Ana Vidigal</cp:lastModifiedBy>
  <cp:revision>9</cp:revision>
  <dcterms:created xsi:type="dcterms:W3CDTF">2017-06-13T02:28:00Z</dcterms:created>
  <dcterms:modified xsi:type="dcterms:W3CDTF">2017-08-28T05:19:00Z</dcterms:modified>
</cp:coreProperties>
</file>